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2D2C" w14:textId="4564F349" w:rsidR="00D212CC" w:rsidRDefault="00D212CC">
      <w:pPr>
        <w:shd w:val="clear" w:color="auto" w:fill="FFFFFF"/>
        <w:spacing w:before="240" w:after="240"/>
        <w:rPr>
          <w:rFonts w:ascii="Calibri" w:eastAsia="Georgia" w:hAnsi="Calibri" w:cs="Calibri"/>
          <w:b/>
          <w:sz w:val="28"/>
          <w:szCs w:val="28"/>
        </w:rPr>
      </w:pPr>
      <w:r>
        <w:rPr>
          <w:rFonts w:ascii="Calibri" w:eastAsia="Georgia" w:hAnsi="Calibri" w:cs="Calibri"/>
          <w:b/>
          <w:noProof/>
          <w:sz w:val="28"/>
          <w:szCs w:val="28"/>
        </w:rPr>
        <w:drawing>
          <wp:anchor distT="0" distB="0" distL="114300" distR="114300" simplePos="0" relativeHeight="251658240" behindDoc="0" locked="0" layoutInCell="1" allowOverlap="1" wp14:anchorId="123C8C13" wp14:editId="2E7C9289">
            <wp:simplePos x="0" y="0"/>
            <wp:positionH relativeFrom="column">
              <wp:posOffset>-698501</wp:posOffset>
            </wp:positionH>
            <wp:positionV relativeFrom="paragraph">
              <wp:posOffset>-711200</wp:posOffset>
            </wp:positionV>
            <wp:extent cx="7389685" cy="1473200"/>
            <wp:effectExtent l="0" t="0" r="190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0765" cy="1479396"/>
                    </a:xfrm>
                    <a:prstGeom prst="rect">
                      <a:avLst/>
                    </a:prstGeom>
                  </pic:spPr>
                </pic:pic>
              </a:graphicData>
            </a:graphic>
            <wp14:sizeRelH relativeFrom="page">
              <wp14:pctWidth>0</wp14:pctWidth>
            </wp14:sizeRelH>
            <wp14:sizeRelV relativeFrom="page">
              <wp14:pctHeight>0</wp14:pctHeight>
            </wp14:sizeRelV>
          </wp:anchor>
        </w:drawing>
      </w:r>
    </w:p>
    <w:p w14:paraId="36C5D36E" w14:textId="77777777" w:rsidR="00D212CC" w:rsidRPr="00D212CC" w:rsidRDefault="00D212CC" w:rsidP="00D212CC">
      <w:pPr>
        <w:shd w:val="clear" w:color="auto" w:fill="FFFFFF"/>
        <w:tabs>
          <w:tab w:val="left" w:pos="3220"/>
          <w:tab w:val="center" w:pos="4680"/>
        </w:tabs>
        <w:spacing w:before="240" w:after="240"/>
        <w:rPr>
          <w:rFonts w:ascii="Calibri" w:eastAsia="Georgia" w:hAnsi="Calibri" w:cs="Calibri"/>
          <w:b/>
          <w:sz w:val="6"/>
          <w:szCs w:val="6"/>
        </w:rPr>
      </w:pPr>
      <w:r w:rsidRPr="00D212CC">
        <w:rPr>
          <w:rFonts w:ascii="Calibri" w:eastAsia="Georgia" w:hAnsi="Calibri" w:cs="Calibri"/>
          <w:b/>
          <w:sz w:val="6"/>
          <w:szCs w:val="6"/>
        </w:rPr>
        <w:tab/>
      </w:r>
    </w:p>
    <w:p w14:paraId="00000006" w14:textId="6E00FBB9" w:rsidR="006D4E46" w:rsidRPr="00D212CC" w:rsidRDefault="00D212CC" w:rsidP="00D212CC">
      <w:pPr>
        <w:shd w:val="clear" w:color="auto" w:fill="FFFFFF"/>
        <w:tabs>
          <w:tab w:val="left" w:pos="3220"/>
          <w:tab w:val="center" w:pos="4680"/>
        </w:tabs>
        <w:spacing w:before="240" w:after="240"/>
        <w:rPr>
          <w:rFonts w:ascii="Calibri" w:eastAsia="Georgia" w:hAnsi="Calibri" w:cs="Calibri"/>
          <w:b/>
          <w:sz w:val="50"/>
          <w:szCs w:val="50"/>
        </w:rPr>
      </w:pPr>
      <w:r>
        <w:rPr>
          <w:rFonts w:ascii="Calibri" w:eastAsia="Georgia" w:hAnsi="Calibri" w:cs="Calibri"/>
          <w:b/>
          <w:sz w:val="50"/>
          <w:szCs w:val="50"/>
        </w:rPr>
        <w:tab/>
      </w:r>
      <w:r w:rsidRPr="00D212CC">
        <w:rPr>
          <w:rFonts w:ascii="Calibri" w:eastAsia="Georgia" w:hAnsi="Calibri" w:cs="Calibri"/>
          <w:b/>
          <w:sz w:val="50"/>
          <w:szCs w:val="50"/>
        </w:rPr>
        <w:t>RULE OF LIFE</w:t>
      </w:r>
    </w:p>
    <w:p w14:paraId="00000007" w14:textId="77777777" w:rsidR="006D4E46" w:rsidRPr="00D212CC" w:rsidRDefault="00000000">
      <w:pPr>
        <w:shd w:val="clear" w:color="auto" w:fill="FFFFFF"/>
        <w:spacing w:before="240" w:after="240"/>
        <w:rPr>
          <w:rFonts w:ascii="Calibri" w:eastAsia="Georgia" w:hAnsi="Calibri" w:cs="Calibri"/>
          <w:b/>
          <w:sz w:val="28"/>
          <w:szCs w:val="28"/>
        </w:rPr>
      </w:pPr>
      <w:r w:rsidRPr="00D212CC">
        <w:rPr>
          <w:rFonts w:ascii="Calibri" w:eastAsia="Georgia" w:hAnsi="Calibri" w:cs="Calibri"/>
          <w:color w:val="FF0000"/>
          <w:sz w:val="20"/>
          <w:szCs w:val="20"/>
        </w:rPr>
        <w:t xml:space="preserve">In your title, consider </w:t>
      </w:r>
      <w:proofErr w:type="gramStart"/>
      <w:r w:rsidRPr="00D212CC">
        <w:rPr>
          <w:rFonts w:ascii="Calibri" w:eastAsia="Georgia" w:hAnsi="Calibri" w:cs="Calibri"/>
          <w:color w:val="FF0000"/>
          <w:sz w:val="20"/>
          <w:szCs w:val="20"/>
        </w:rPr>
        <w:t>choosing  a</w:t>
      </w:r>
      <w:proofErr w:type="gramEnd"/>
      <w:r w:rsidRPr="00D212CC">
        <w:rPr>
          <w:rFonts w:ascii="Calibri" w:eastAsia="Georgia" w:hAnsi="Calibri" w:cs="Calibri"/>
          <w:color w:val="FF0000"/>
          <w:sz w:val="20"/>
          <w:szCs w:val="20"/>
        </w:rPr>
        <w:t xml:space="preserve"> patron Saint for your Household, i.e. “Joan of Arc House.”</w:t>
      </w:r>
    </w:p>
    <w:p w14:paraId="00000008" w14:textId="77777777" w:rsidR="006D4E46" w:rsidRPr="00D212CC" w:rsidRDefault="00000000">
      <w:pPr>
        <w:shd w:val="clear" w:color="auto" w:fill="FFFFFF"/>
        <w:spacing w:before="240" w:after="240"/>
        <w:rPr>
          <w:rFonts w:ascii="Calibri" w:eastAsia="Times New Roman" w:hAnsi="Calibri" w:cs="Calibri"/>
          <w:b/>
          <w:sz w:val="32"/>
          <w:szCs w:val="32"/>
        </w:rPr>
      </w:pPr>
      <w:r w:rsidRPr="00D212CC">
        <w:rPr>
          <w:rFonts w:ascii="Calibri" w:eastAsia="Georgia" w:hAnsi="Calibri" w:cs="Calibri"/>
          <w:b/>
          <w:sz w:val="32"/>
          <w:szCs w:val="32"/>
        </w:rPr>
        <w:t>I. Spiritual</w:t>
      </w:r>
    </w:p>
    <w:p w14:paraId="00000009" w14:textId="77777777" w:rsidR="006D4E46" w:rsidRPr="00D212CC" w:rsidRDefault="00000000">
      <w:pPr>
        <w:rPr>
          <w:rFonts w:ascii="Calibri" w:eastAsia="Times New Roman" w:hAnsi="Calibri" w:cs="Calibri"/>
          <w:b/>
          <w:sz w:val="24"/>
          <w:szCs w:val="24"/>
        </w:rPr>
      </w:pPr>
      <w:r w:rsidRPr="00D212CC">
        <w:rPr>
          <w:rFonts w:ascii="Calibri" w:eastAsia="Times New Roman" w:hAnsi="Calibri" w:cs="Calibri"/>
          <w:b/>
          <w:sz w:val="24"/>
          <w:szCs w:val="24"/>
        </w:rPr>
        <w:t>Guiding Scripture:</w:t>
      </w:r>
    </w:p>
    <w:p w14:paraId="0000000B" w14:textId="77777777" w:rsidR="006D4E46" w:rsidRPr="00D212CC" w:rsidRDefault="00000000">
      <w:pPr>
        <w:rPr>
          <w:rFonts w:ascii="Calibri" w:eastAsia="Times New Roman" w:hAnsi="Calibri" w:cs="Calibri"/>
          <w:i/>
          <w:sz w:val="24"/>
          <w:szCs w:val="24"/>
        </w:rPr>
      </w:pPr>
      <w:r w:rsidRPr="00D212CC">
        <w:rPr>
          <w:rFonts w:ascii="Calibri" w:eastAsia="Times New Roman" w:hAnsi="Calibri" w:cs="Calibri"/>
          <w:i/>
          <w:sz w:val="24"/>
          <w:szCs w:val="24"/>
        </w:rPr>
        <w:t>Verse Here</w:t>
      </w:r>
    </w:p>
    <w:p w14:paraId="0000000C"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sz w:val="24"/>
          <w:szCs w:val="24"/>
        </w:rPr>
        <w:t xml:space="preserve"> </w:t>
      </w:r>
    </w:p>
    <w:p w14:paraId="0000000D"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Vision</w:t>
      </w:r>
      <w:r w:rsidRPr="00D212CC">
        <w:rPr>
          <w:rFonts w:ascii="Calibri" w:eastAsia="Times New Roman" w:hAnsi="Calibri" w:cs="Calibri"/>
          <w:sz w:val="24"/>
          <w:szCs w:val="24"/>
        </w:rPr>
        <w:t>: Vision statement here</w:t>
      </w:r>
    </w:p>
    <w:p w14:paraId="0000000E" w14:textId="77777777" w:rsidR="006D4E46" w:rsidRPr="00D212CC" w:rsidRDefault="006D4E46">
      <w:pPr>
        <w:rPr>
          <w:rFonts w:ascii="Calibri" w:eastAsia="Times New Roman" w:hAnsi="Calibri" w:cs="Calibri"/>
          <w:sz w:val="24"/>
          <w:szCs w:val="24"/>
        </w:rPr>
      </w:pPr>
    </w:p>
    <w:p w14:paraId="0000000F"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Commitments</w:t>
      </w:r>
      <w:r w:rsidRPr="00D212CC">
        <w:rPr>
          <w:rFonts w:ascii="Calibri" w:eastAsia="Times New Roman" w:hAnsi="Calibri" w:cs="Calibri"/>
          <w:sz w:val="24"/>
          <w:szCs w:val="24"/>
        </w:rPr>
        <w:t>:</w:t>
      </w:r>
    </w:p>
    <w:p w14:paraId="00000010" w14:textId="77777777" w:rsidR="006D4E46" w:rsidRPr="00D212CC" w:rsidRDefault="006D4E46">
      <w:pPr>
        <w:rPr>
          <w:rFonts w:ascii="Calibri" w:eastAsia="Times New Roman" w:hAnsi="Calibri" w:cs="Calibri"/>
          <w:sz w:val="24"/>
          <w:szCs w:val="24"/>
        </w:rPr>
      </w:pPr>
    </w:p>
    <w:p w14:paraId="00000011" w14:textId="77777777" w:rsidR="006D4E46" w:rsidRPr="00D212CC" w:rsidRDefault="00000000">
      <w:pPr>
        <w:numPr>
          <w:ilvl w:val="0"/>
          <w:numId w:val="1"/>
        </w:numPr>
        <w:rPr>
          <w:rFonts w:ascii="Calibri" w:eastAsia="Times New Roman" w:hAnsi="Calibri" w:cs="Calibri"/>
          <w:sz w:val="24"/>
          <w:szCs w:val="24"/>
        </w:rPr>
      </w:pPr>
      <w:r w:rsidRPr="00D212CC">
        <w:rPr>
          <w:rFonts w:ascii="Calibri" w:eastAsia="Times New Roman" w:hAnsi="Calibri" w:cs="Calibri"/>
          <w:sz w:val="24"/>
          <w:szCs w:val="24"/>
        </w:rPr>
        <w:t xml:space="preserve">Personal </w:t>
      </w:r>
      <w:proofErr w:type="gramStart"/>
      <w:r w:rsidRPr="00D212CC">
        <w:rPr>
          <w:rFonts w:ascii="Calibri" w:eastAsia="Times New Roman" w:hAnsi="Calibri" w:cs="Calibri"/>
          <w:sz w:val="24"/>
          <w:szCs w:val="24"/>
        </w:rPr>
        <w:t>Prayer  Commitments</w:t>
      </w:r>
      <w:proofErr w:type="gramEnd"/>
    </w:p>
    <w:p w14:paraId="00000012" w14:textId="77777777" w:rsidR="006D4E46" w:rsidRPr="00D212CC" w:rsidRDefault="00000000">
      <w:pPr>
        <w:numPr>
          <w:ilvl w:val="1"/>
          <w:numId w:val="1"/>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13" w14:textId="77777777" w:rsidR="006D4E46" w:rsidRPr="00D212CC" w:rsidRDefault="00000000">
      <w:pPr>
        <w:numPr>
          <w:ilvl w:val="0"/>
          <w:numId w:val="1"/>
        </w:numPr>
        <w:rPr>
          <w:rFonts w:ascii="Calibri" w:eastAsia="Times New Roman" w:hAnsi="Calibri" w:cs="Calibri"/>
          <w:sz w:val="24"/>
          <w:szCs w:val="24"/>
        </w:rPr>
      </w:pPr>
      <w:r w:rsidRPr="00D212CC">
        <w:rPr>
          <w:rFonts w:ascii="Calibri" w:eastAsia="Times New Roman" w:hAnsi="Calibri" w:cs="Calibri"/>
          <w:sz w:val="24"/>
          <w:szCs w:val="24"/>
        </w:rPr>
        <w:t>Communal Prayer Commitments</w:t>
      </w:r>
    </w:p>
    <w:p w14:paraId="00000014" w14:textId="77777777" w:rsidR="006D4E46" w:rsidRPr="00D212CC" w:rsidRDefault="00000000">
      <w:pPr>
        <w:numPr>
          <w:ilvl w:val="1"/>
          <w:numId w:val="1"/>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15" w14:textId="77777777" w:rsidR="006D4E46" w:rsidRPr="00D212CC" w:rsidRDefault="00000000">
      <w:pPr>
        <w:numPr>
          <w:ilvl w:val="0"/>
          <w:numId w:val="1"/>
        </w:numPr>
        <w:rPr>
          <w:rFonts w:ascii="Calibri" w:eastAsia="Times New Roman" w:hAnsi="Calibri" w:cs="Calibri"/>
          <w:sz w:val="24"/>
          <w:szCs w:val="24"/>
        </w:rPr>
      </w:pPr>
      <w:r w:rsidRPr="00D212CC">
        <w:rPr>
          <w:rFonts w:ascii="Calibri" w:eastAsia="Times New Roman" w:hAnsi="Calibri" w:cs="Calibri"/>
          <w:sz w:val="24"/>
          <w:szCs w:val="24"/>
        </w:rPr>
        <w:t xml:space="preserve">Sacramental Prayer </w:t>
      </w:r>
    </w:p>
    <w:p w14:paraId="00000016" w14:textId="77777777" w:rsidR="006D4E46" w:rsidRPr="00D212CC" w:rsidRDefault="00000000">
      <w:pPr>
        <w:numPr>
          <w:ilvl w:val="1"/>
          <w:numId w:val="1"/>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17" w14:textId="77777777" w:rsidR="006D4E46" w:rsidRPr="00D212CC" w:rsidRDefault="00000000">
      <w:pPr>
        <w:spacing w:before="240" w:after="240"/>
        <w:rPr>
          <w:rFonts w:ascii="Calibri" w:eastAsia="Georgia" w:hAnsi="Calibri" w:cs="Calibri"/>
          <w:b/>
          <w:sz w:val="32"/>
          <w:szCs w:val="32"/>
        </w:rPr>
      </w:pPr>
      <w:r w:rsidRPr="00D212CC">
        <w:rPr>
          <w:rFonts w:ascii="Calibri" w:eastAsia="Georgia" w:hAnsi="Calibri" w:cs="Calibri"/>
          <w:sz w:val="24"/>
          <w:szCs w:val="24"/>
        </w:rPr>
        <w:br/>
      </w:r>
      <w:r w:rsidRPr="00D212CC">
        <w:rPr>
          <w:rFonts w:ascii="Calibri" w:eastAsia="Georgia" w:hAnsi="Calibri" w:cs="Calibri"/>
          <w:b/>
          <w:sz w:val="32"/>
          <w:szCs w:val="32"/>
        </w:rPr>
        <w:t>II. Human</w:t>
      </w:r>
    </w:p>
    <w:p w14:paraId="00000018" w14:textId="77777777" w:rsidR="006D4E46" w:rsidRPr="00D212CC" w:rsidRDefault="00000000">
      <w:pPr>
        <w:spacing w:before="240" w:after="240"/>
        <w:rPr>
          <w:rFonts w:ascii="Calibri" w:eastAsia="Georgia" w:hAnsi="Calibri" w:cs="Calibri"/>
          <w:sz w:val="24"/>
          <w:szCs w:val="24"/>
        </w:rPr>
      </w:pPr>
      <w:r w:rsidRPr="00D212CC">
        <w:rPr>
          <w:rFonts w:ascii="Calibri" w:eastAsia="Georgia" w:hAnsi="Calibri" w:cs="Calibri"/>
          <w:color w:val="FF0000"/>
          <w:sz w:val="20"/>
          <w:szCs w:val="20"/>
        </w:rPr>
        <w:t xml:space="preserve">We packed a lot into this section. Think about what is most important to you and what areas you most desire to grow. Look at our example to see some of what you could incorporate. If you are in a place of needing to </w:t>
      </w:r>
      <w:proofErr w:type="gramStart"/>
      <w:r w:rsidRPr="00D212CC">
        <w:rPr>
          <w:rFonts w:ascii="Calibri" w:eastAsia="Georgia" w:hAnsi="Calibri" w:cs="Calibri"/>
          <w:color w:val="FF0000"/>
          <w:sz w:val="20"/>
          <w:szCs w:val="20"/>
        </w:rPr>
        <w:t>enter into</w:t>
      </w:r>
      <w:proofErr w:type="gramEnd"/>
      <w:r w:rsidRPr="00D212CC">
        <w:rPr>
          <w:rFonts w:ascii="Calibri" w:eastAsia="Georgia" w:hAnsi="Calibri" w:cs="Calibri"/>
          <w:color w:val="FF0000"/>
          <w:sz w:val="20"/>
          <w:szCs w:val="20"/>
        </w:rPr>
        <w:t xml:space="preserve"> the fullness of Catholic moral teaching, make sure to include that in your Rule! </w:t>
      </w:r>
    </w:p>
    <w:p w14:paraId="00000019" w14:textId="77777777" w:rsidR="006D4E46" w:rsidRPr="00D212CC" w:rsidRDefault="00000000">
      <w:pPr>
        <w:rPr>
          <w:rFonts w:ascii="Calibri" w:eastAsia="Times New Roman" w:hAnsi="Calibri" w:cs="Calibri"/>
          <w:b/>
          <w:sz w:val="24"/>
          <w:szCs w:val="24"/>
        </w:rPr>
      </w:pPr>
      <w:r w:rsidRPr="00D212CC">
        <w:rPr>
          <w:rFonts w:ascii="Calibri" w:eastAsia="Times New Roman" w:hAnsi="Calibri" w:cs="Calibri"/>
          <w:b/>
          <w:sz w:val="24"/>
          <w:szCs w:val="24"/>
        </w:rPr>
        <w:t>Guiding Scripture:</w:t>
      </w:r>
    </w:p>
    <w:p w14:paraId="0000001B" w14:textId="77777777" w:rsidR="006D4E46" w:rsidRPr="00D212CC" w:rsidRDefault="00000000">
      <w:pPr>
        <w:rPr>
          <w:rFonts w:ascii="Calibri" w:eastAsia="Times New Roman" w:hAnsi="Calibri" w:cs="Calibri"/>
          <w:i/>
          <w:sz w:val="24"/>
          <w:szCs w:val="24"/>
        </w:rPr>
      </w:pPr>
      <w:r w:rsidRPr="00D212CC">
        <w:rPr>
          <w:rFonts w:ascii="Calibri" w:eastAsia="Times New Roman" w:hAnsi="Calibri" w:cs="Calibri"/>
          <w:i/>
          <w:sz w:val="24"/>
          <w:szCs w:val="24"/>
        </w:rPr>
        <w:t>Verse Here</w:t>
      </w:r>
    </w:p>
    <w:p w14:paraId="0000001C"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sz w:val="24"/>
          <w:szCs w:val="24"/>
        </w:rPr>
        <w:t xml:space="preserve"> </w:t>
      </w:r>
    </w:p>
    <w:p w14:paraId="0000001D"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Vision</w:t>
      </w:r>
      <w:r w:rsidRPr="00D212CC">
        <w:rPr>
          <w:rFonts w:ascii="Calibri" w:eastAsia="Times New Roman" w:hAnsi="Calibri" w:cs="Calibri"/>
          <w:sz w:val="24"/>
          <w:szCs w:val="24"/>
        </w:rPr>
        <w:t>: Vision statement here</w:t>
      </w:r>
    </w:p>
    <w:p w14:paraId="0000001E" w14:textId="77777777" w:rsidR="006D4E46" w:rsidRPr="00D212CC" w:rsidRDefault="006D4E46">
      <w:pPr>
        <w:rPr>
          <w:rFonts w:ascii="Calibri" w:eastAsia="Times New Roman" w:hAnsi="Calibri" w:cs="Calibri"/>
          <w:sz w:val="24"/>
          <w:szCs w:val="24"/>
        </w:rPr>
      </w:pPr>
    </w:p>
    <w:p w14:paraId="0000001F"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Commitments</w:t>
      </w:r>
      <w:r w:rsidRPr="00D212CC">
        <w:rPr>
          <w:rFonts w:ascii="Calibri" w:eastAsia="Times New Roman" w:hAnsi="Calibri" w:cs="Calibri"/>
          <w:sz w:val="24"/>
          <w:szCs w:val="24"/>
        </w:rPr>
        <w:t>:</w:t>
      </w:r>
    </w:p>
    <w:p w14:paraId="00000020" w14:textId="77777777" w:rsidR="006D4E46" w:rsidRPr="00D212CC" w:rsidRDefault="006D4E46">
      <w:pPr>
        <w:rPr>
          <w:rFonts w:ascii="Calibri" w:eastAsia="Times New Roman" w:hAnsi="Calibri" w:cs="Calibri"/>
          <w:sz w:val="24"/>
          <w:szCs w:val="24"/>
        </w:rPr>
      </w:pPr>
    </w:p>
    <w:p w14:paraId="00000021" w14:textId="77777777" w:rsidR="006D4E46" w:rsidRPr="00D212CC" w:rsidRDefault="00000000" w:rsidP="00094B74">
      <w:pPr>
        <w:pStyle w:val="ListParagraph"/>
        <w:numPr>
          <w:ilvl w:val="0"/>
          <w:numId w:val="3"/>
        </w:numPr>
        <w:rPr>
          <w:rFonts w:ascii="Calibri" w:eastAsia="Times New Roman" w:hAnsi="Calibri" w:cs="Calibri"/>
          <w:sz w:val="24"/>
          <w:szCs w:val="24"/>
        </w:rPr>
      </w:pPr>
      <w:r w:rsidRPr="00D212CC">
        <w:rPr>
          <w:rFonts w:ascii="Calibri" w:eastAsia="Times New Roman" w:hAnsi="Calibri" w:cs="Calibri"/>
          <w:sz w:val="24"/>
          <w:szCs w:val="24"/>
        </w:rPr>
        <w:t>Commitment 1</w:t>
      </w:r>
    </w:p>
    <w:p w14:paraId="00000022" w14:textId="77777777" w:rsidR="006D4E46" w:rsidRPr="00D212CC" w:rsidRDefault="00000000" w:rsidP="00094B74">
      <w:pPr>
        <w:pStyle w:val="ListParagraph"/>
        <w:numPr>
          <w:ilvl w:val="1"/>
          <w:numId w:val="3"/>
        </w:numPr>
        <w:rPr>
          <w:rFonts w:ascii="Calibri" w:eastAsia="Times New Roman" w:hAnsi="Calibri" w:cs="Calibri"/>
          <w:sz w:val="24"/>
          <w:szCs w:val="24"/>
        </w:rPr>
      </w:pPr>
      <w:r w:rsidRPr="00D212CC">
        <w:rPr>
          <w:rFonts w:ascii="Calibri" w:eastAsia="Times New Roman" w:hAnsi="Calibri" w:cs="Calibri"/>
          <w:sz w:val="24"/>
          <w:szCs w:val="24"/>
        </w:rPr>
        <w:lastRenderedPageBreak/>
        <w:t>Sub-Commitment</w:t>
      </w:r>
    </w:p>
    <w:p w14:paraId="00000023" w14:textId="77777777" w:rsidR="006D4E46" w:rsidRPr="00D212CC" w:rsidRDefault="00000000" w:rsidP="00094B74">
      <w:pPr>
        <w:pStyle w:val="ListParagraph"/>
        <w:numPr>
          <w:ilvl w:val="1"/>
          <w:numId w:val="3"/>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24" w14:textId="77777777" w:rsidR="006D4E46" w:rsidRPr="00D212CC" w:rsidRDefault="00000000" w:rsidP="00094B74">
      <w:pPr>
        <w:pStyle w:val="ListParagraph"/>
        <w:numPr>
          <w:ilvl w:val="1"/>
          <w:numId w:val="3"/>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25" w14:textId="77777777" w:rsidR="006D4E46" w:rsidRPr="00D212CC" w:rsidRDefault="00000000" w:rsidP="00094B74">
      <w:pPr>
        <w:pStyle w:val="ListParagraph"/>
        <w:numPr>
          <w:ilvl w:val="0"/>
          <w:numId w:val="3"/>
        </w:numPr>
        <w:rPr>
          <w:rFonts w:ascii="Calibri" w:eastAsia="Times New Roman" w:hAnsi="Calibri" w:cs="Calibri"/>
          <w:sz w:val="24"/>
          <w:szCs w:val="24"/>
        </w:rPr>
      </w:pPr>
      <w:r w:rsidRPr="00D212CC">
        <w:rPr>
          <w:rFonts w:ascii="Calibri" w:eastAsia="Times New Roman" w:hAnsi="Calibri" w:cs="Calibri"/>
          <w:sz w:val="24"/>
          <w:szCs w:val="24"/>
        </w:rPr>
        <w:t>Commitment 2</w:t>
      </w:r>
    </w:p>
    <w:p w14:paraId="00000026" w14:textId="77777777" w:rsidR="006D4E46" w:rsidRPr="00D212CC" w:rsidRDefault="00000000" w:rsidP="00094B74">
      <w:pPr>
        <w:pStyle w:val="ListParagraph"/>
        <w:numPr>
          <w:ilvl w:val="1"/>
          <w:numId w:val="3"/>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27" w14:textId="77777777" w:rsidR="006D4E46" w:rsidRPr="00D212CC" w:rsidRDefault="00000000">
      <w:pPr>
        <w:numPr>
          <w:ilvl w:val="1"/>
          <w:numId w:val="1"/>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28" w14:textId="77777777" w:rsidR="006D4E46" w:rsidRPr="00D212CC" w:rsidRDefault="00000000">
      <w:pPr>
        <w:numPr>
          <w:ilvl w:val="1"/>
          <w:numId w:val="1"/>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29" w14:textId="77777777" w:rsidR="006D4E46" w:rsidRPr="00D212CC" w:rsidRDefault="00000000">
      <w:pPr>
        <w:shd w:val="clear" w:color="auto" w:fill="FFFFFF"/>
        <w:spacing w:before="240" w:after="240"/>
        <w:rPr>
          <w:rFonts w:ascii="Calibri" w:eastAsia="Georgia" w:hAnsi="Calibri" w:cs="Calibri"/>
          <w:b/>
          <w:sz w:val="32"/>
          <w:szCs w:val="32"/>
        </w:rPr>
      </w:pPr>
      <w:r w:rsidRPr="00D212CC">
        <w:rPr>
          <w:rFonts w:ascii="Calibri" w:eastAsia="Georgia" w:hAnsi="Calibri" w:cs="Calibri"/>
          <w:b/>
          <w:sz w:val="32"/>
          <w:szCs w:val="32"/>
        </w:rPr>
        <w:t>III. Intellectual</w:t>
      </w:r>
    </w:p>
    <w:p w14:paraId="0000002A" w14:textId="77777777" w:rsidR="006D4E46" w:rsidRPr="00D212CC" w:rsidRDefault="00000000">
      <w:pPr>
        <w:spacing w:before="240" w:after="240"/>
        <w:rPr>
          <w:rFonts w:ascii="Calibri" w:eastAsia="Georgia" w:hAnsi="Calibri" w:cs="Calibri"/>
          <w:b/>
          <w:sz w:val="24"/>
          <w:szCs w:val="24"/>
        </w:rPr>
      </w:pPr>
      <w:r w:rsidRPr="00D212CC">
        <w:rPr>
          <w:rFonts w:ascii="Calibri" w:eastAsia="Georgia" w:hAnsi="Calibri" w:cs="Calibri"/>
          <w:color w:val="FF0000"/>
          <w:sz w:val="20"/>
          <w:szCs w:val="20"/>
        </w:rPr>
        <w:t>Not all of us are theologians or college students, but we should all be learning. This is a great way to keep each other accountable to be constantly learning and growing toward loving God with our whole mind.</w:t>
      </w:r>
    </w:p>
    <w:p w14:paraId="0000002B" w14:textId="77777777" w:rsidR="006D4E46" w:rsidRPr="00D212CC" w:rsidRDefault="00000000">
      <w:pPr>
        <w:rPr>
          <w:rFonts w:ascii="Calibri" w:eastAsia="Times New Roman" w:hAnsi="Calibri" w:cs="Calibri"/>
          <w:b/>
          <w:sz w:val="24"/>
          <w:szCs w:val="24"/>
        </w:rPr>
      </w:pPr>
      <w:r w:rsidRPr="00D212CC">
        <w:rPr>
          <w:rFonts w:ascii="Calibri" w:eastAsia="Times New Roman" w:hAnsi="Calibri" w:cs="Calibri"/>
          <w:b/>
          <w:sz w:val="24"/>
          <w:szCs w:val="24"/>
        </w:rPr>
        <w:t>Guiding Scripture:</w:t>
      </w:r>
    </w:p>
    <w:p w14:paraId="0000002D" w14:textId="77777777" w:rsidR="006D4E46" w:rsidRPr="00D212CC" w:rsidRDefault="00000000">
      <w:pPr>
        <w:rPr>
          <w:rFonts w:ascii="Calibri" w:eastAsia="Times New Roman" w:hAnsi="Calibri" w:cs="Calibri"/>
          <w:i/>
          <w:sz w:val="24"/>
          <w:szCs w:val="24"/>
        </w:rPr>
      </w:pPr>
      <w:r w:rsidRPr="00D212CC">
        <w:rPr>
          <w:rFonts w:ascii="Calibri" w:eastAsia="Times New Roman" w:hAnsi="Calibri" w:cs="Calibri"/>
          <w:i/>
          <w:sz w:val="24"/>
          <w:szCs w:val="24"/>
        </w:rPr>
        <w:t>Verse Here</w:t>
      </w:r>
    </w:p>
    <w:p w14:paraId="0000002E"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sz w:val="24"/>
          <w:szCs w:val="24"/>
        </w:rPr>
        <w:t xml:space="preserve"> </w:t>
      </w:r>
    </w:p>
    <w:p w14:paraId="0000002F"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Vision</w:t>
      </w:r>
      <w:r w:rsidRPr="00D212CC">
        <w:rPr>
          <w:rFonts w:ascii="Calibri" w:eastAsia="Times New Roman" w:hAnsi="Calibri" w:cs="Calibri"/>
          <w:sz w:val="24"/>
          <w:szCs w:val="24"/>
        </w:rPr>
        <w:t>: Vision statement here</w:t>
      </w:r>
    </w:p>
    <w:p w14:paraId="00000030" w14:textId="77777777" w:rsidR="006D4E46" w:rsidRPr="00D212CC" w:rsidRDefault="006D4E46">
      <w:pPr>
        <w:rPr>
          <w:rFonts w:ascii="Calibri" w:eastAsia="Times New Roman" w:hAnsi="Calibri" w:cs="Calibri"/>
          <w:sz w:val="24"/>
          <w:szCs w:val="24"/>
        </w:rPr>
      </w:pPr>
    </w:p>
    <w:p w14:paraId="00000031"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Commitments</w:t>
      </w:r>
      <w:r w:rsidRPr="00D212CC">
        <w:rPr>
          <w:rFonts w:ascii="Calibri" w:eastAsia="Times New Roman" w:hAnsi="Calibri" w:cs="Calibri"/>
          <w:sz w:val="24"/>
          <w:szCs w:val="24"/>
        </w:rPr>
        <w:t>:</w:t>
      </w:r>
    </w:p>
    <w:p w14:paraId="00000032" w14:textId="77777777" w:rsidR="006D4E46" w:rsidRPr="00D212CC" w:rsidRDefault="006D4E46">
      <w:pPr>
        <w:rPr>
          <w:rFonts w:ascii="Calibri" w:eastAsia="Times New Roman" w:hAnsi="Calibri" w:cs="Calibri"/>
          <w:sz w:val="24"/>
          <w:szCs w:val="24"/>
        </w:rPr>
      </w:pPr>
    </w:p>
    <w:p w14:paraId="00000033" w14:textId="77777777" w:rsidR="006D4E46" w:rsidRPr="00D212CC" w:rsidRDefault="00000000" w:rsidP="00094B74">
      <w:pPr>
        <w:pStyle w:val="ListParagraph"/>
        <w:numPr>
          <w:ilvl w:val="0"/>
          <w:numId w:val="5"/>
        </w:numPr>
        <w:rPr>
          <w:rFonts w:ascii="Calibri" w:eastAsia="Times New Roman" w:hAnsi="Calibri" w:cs="Calibri"/>
          <w:sz w:val="24"/>
          <w:szCs w:val="24"/>
        </w:rPr>
      </w:pPr>
      <w:r w:rsidRPr="00D212CC">
        <w:rPr>
          <w:rFonts w:ascii="Calibri" w:eastAsia="Times New Roman" w:hAnsi="Calibri" w:cs="Calibri"/>
          <w:sz w:val="24"/>
          <w:szCs w:val="24"/>
        </w:rPr>
        <w:t>Commitment 1</w:t>
      </w:r>
    </w:p>
    <w:p w14:paraId="00000034" w14:textId="77777777" w:rsidR="006D4E46" w:rsidRPr="00D212CC" w:rsidRDefault="00000000" w:rsidP="00094B74">
      <w:pPr>
        <w:pStyle w:val="ListParagraph"/>
        <w:numPr>
          <w:ilvl w:val="1"/>
          <w:numId w:val="5"/>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35" w14:textId="77777777" w:rsidR="006D4E46" w:rsidRPr="00D212CC" w:rsidRDefault="00000000" w:rsidP="00094B74">
      <w:pPr>
        <w:pStyle w:val="ListParagraph"/>
        <w:numPr>
          <w:ilvl w:val="1"/>
          <w:numId w:val="5"/>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36" w14:textId="77777777" w:rsidR="006D4E46" w:rsidRPr="00D212CC" w:rsidRDefault="00000000" w:rsidP="00094B74">
      <w:pPr>
        <w:pStyle w:val="ListParagraph"/>
        <w:numPr>
          <w:ilvl w:val="1"/>
          <w:numId w:val="5"/>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37" w14:textId="77777777" w:rsidR="006D4E46" w:rsidRPr="00D212CC" w:rsidRDefault="00000000" w:rsidP="00094B74">
      <w:pPr>
        <w:pStyle w:val="ListParagraph"/>
        <w:numPr>
          <w:ilvl w:val="0"/>
          <w:numId w:val="5"/>
        </w:numPr>
        <w:rPr>
          <w:rFonts w:ascii="Calibri" w:eastAsia="Times New Roman" w:hAnsi="Calibri" w:cs="Calibri"/>
          <w:sz w:val="24"/>
          <w:szCs w:val="24"/>
        </w:rPr>
      </w:pPr>
      <w:r w:rsidRPr="00D212CC">
        <w:rPr>
          <w:rFonts w:ascii="Calibri" w:eastAsia="Times New Roman" w:hAnsi="Calibri" w:cs="Calibri"/>
          <w:sz w:val="24"/>
          <w:szCs w:val="24"/>
        </w:rPr>
        <w:t>Commitment 2</w:t>
      </w:r>
    </w:p>
    <w:p w14:paraId="00000038" w14:textId="77777777" w:rsidR="006D4E46" w:rsidRPr="00D212CC" w:rsidRDefault="00000000" w:rsidP="00094B74">
      <w:pPr>
        <w:pStyle w:val="ListParagraph"/>
        <w:numPr>
          <w:ilvl w:val="1"/>
          <w:numId w:val="5"/>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39" w14:textId="77777777" w:rsidR="006D4E46" w:rsidRPr="00D212CC" w:rsidRDefault="00000000" w:rsidP="00094B74">
      <w:pPr>
        <w:pStyle w:val="ListParagraph"/>
        <w:numPr>
          <w:ilvl w:val="1"/>
          <w:numId w:val="5"/>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3A" w14:textId="77777777" w:rsidR="006D4E46" w:rsidRPr="00D212CC" w:rsidRDefault="00000000" w:rsidP="00094B74">
      <w:pPr>
        <w:pStyle w:val="ListParagraph"/>
        <w:numPr>
          <w:ilvl w:val="1"/>
          <w:numId w:val="5"/>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3B" w14:textId="77777777" w:rsidR="006D4E46" w:rsidRPr="00D212CC" w:rsidRDefault="00000000">
      <w:pPr>
        <w:shd w:val="clear" w:color="auto" w:fill="FFFFFF"/>
        <w:spacing w:before="240" w:after="240"/>
        <w:rPr>
          <w:rFonts w:ascii="Calibri" w:eastAsia="Georgia" w:hAnsi="Calibri" w:cs="Calibri"/>
          <w:b/>
          <w:sz w:val="32"/>
          <w:szCs w:val="32"/>
        </w:rPr>
      </w:pPr>
      <w:r w:rsidRPr="00D212CC">
        <w:rPr>
          <w:rFonts w:ascii="Calibri" w:eastAsia="Georgia" w:hAnsi="Calibri" w:cs="Calibri"/>
          <w:b/>
          <w:sz w:val="32"/>
          <w:szCs w:val="32"/>
        </w:rPr>
        <w:t>IV. Pastoral</w:t>
      </w:r>
    </w:p>
    <w:p w14:paraId="0000003C" w14:textId="77777777" w:rsidR="006D4E46" w:rsidRPr="00D212CC" w:rsidRDefault="00000000">
      <w:pPr>
        <w:spacing w:before="240" w:after="240"/>
        <w:rPr>
          <w:rFonts w:ascii="Calibri" w:eastAsia="Georgia" w:hAnsi="Calibri" w:cs="Calibri"/>
          <w:sz w:val="24"/>
          <w:szCs w:val="24"/>
        </w:rPr>
      </w:pPr>
      <w:r w:rsidRPr="00D212CC">
        <w:rPr>
          <w:rFonts w:ascii="Calibri" w:eastAsia="Georgia" w:hAnsi="Calibri" w:cs="Calibri"/>
          <w:color w:val="FF0000"/>
          <w:sz w:val="20"/>
          <w:szCs w:val="20"/>
        </w:rPr>
        <w:t xml:space="preserve">Here’s that apostolic piece. As we grow into more mature Christians, our lives should have a natural “overflow.” This is a great place to pray </w:t>
      </w:r>
      <w:proofErr w:type="gramStart"/>
      <w:r w:rsidRPr="00D212CC">
        <w:rPr>
          <w:rFonts w:ascii="Calibri" w:eastAsia="Georgia" w:hAnsi="Calibri" w:cs="Calibri"/>
          <w:color w:val="FF0000"/>
          <w:sz w:val="20"/>
          <w:szCs w:val="20"/>
        </w:rPr>
        <w:t>about  how</w:t>
      </w:r>
      <w:proofErr w:type="gramEnd"/>
      <w:r w:rsidRPr="00D212CC">
        <w:rPr>
          <w:rFonts w:ascii="Calibri" w:eastAsia="Georgia" w:hAnsi="Calibri" w:cs="Calibri"/>
          <w:color w:val="FF0000"/>
          <w:sz w:val="20"/>
          <w:szCs w:val="20"/>
        </w:rPr>
        <w:t xml:space="preserve"> your house is “on mission.” Maybe it’s hospitality, or hosting a small group, or running a Bible study. This will vary widely. </w:t>
      </w:r>
    </w:p>
    <w:p w14:paraId="0000003D" w14:textId="77777777" w:rsidR="006D4E46" w:rsidRPr="00D212CC" w:rsidRDefault="00000000">
      <w:pPr>
        <w:rPr>
          <w:rFonts w:ascii="Calibri" w:eastAsia="Times New Roman" w:hAnsi="Calibri" w:cs="Calibri"/>
          <w:b/>
          <w:sz w:val="24"/>
          <w:szCs w:val="24"/>
        </w:rPr>
      </w:pPr>
      <w:r w:rsidRPr="00D212CC">
        <w:rPr>
          <w:rFonts w:ascii="Calibri" w:eastAsia="Times New Roman" w:hAnsi="Calibri" w:cs="Calibri"/>
          <w:b/>
          <w:sz w:val="24"/>
          <w:szCs w:val="24"/>
        </w:rPr>
        <w:t>Guiding Scripture:</w:t>
      </w:r>
    </w:p>
    <w:p w14:paraId="0000003F" w14:textId="77777777" w:rsidR="006D4E46" w:rsidRPr="00D212CC" w:rsidRDefault="00000000">
      <w:pPr>
        <w:rPr>
          <w:rFonts w:ascii="Calibri" w:eastAsia="Times New Roman" w:hAnsi="Calibri" w:cs="Calibri"/>
          <w:i/>
          <w:sz w:val="24"/>
          <w:szCs w:val="24"/>
        </w:rPr>
      </w:pPr>
      <w:r w:rsidRPr="00D212CC">
        <w:rPr>
          <w:rFonts w:ascii="Calibri" w:eastAsia="Times New Roman" w:hAnsi="Calibri" w:cs="Calibri"/>
          <w:i/>
          <w:sz w:val="24"/>
          <w:szCs w:val="24"/>
        </w:rPr>
        <w:t>Verse Here</w:t>
      </w:r>
    </w:p>
    <w:p w14:paraId="00000040"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sz w:val="24"/>
          <w:szCs w:val="24"/>
        </w:rPr>
        <w:t xml:space="preserve"> </w:t>
      </w:r>
    </w:p>
    <w:p w14:paraId="00000041"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t>Vision</w:t>
      </w:r>
      <w:r w:rsidRPr="00D212CC">
        <w:rPr>
          <w:rFonts w:ascii="Calibri" w:eastAsia="Times New Roman" w:hAnsi="Calibri" w:cs="Calibri"/>
          <w:sz w:val="24"/>
          <w:szCs w:val="24"/>
        </w:rPr>
        <w:t>: Vision statement here</w:t>
      </w:r>
    </w:p>
    <w:p w14:paraId="00000042" w14:textId="77777777" w:rsidR="006D4E46" w:rsidRPr="00D212CC" w:rsidRDefault="006D4E46">
      <w:pPr>
        <w:rPr>
          <w:rFonts w:ascii="Calibri" w:eastAsia="Times New Roman" w:hAnsi="Calibri" w:cs="Calibri"/>
          <w:sz w:val="24"/>
          <w:szCs w:val="24"/>
        </w:rPr>
      </w:pPr>
    </w:p>
    <w:p w14:paraId="00000043" w14:textId="77777777" w:rsidR="006D4E46" w:rsidRPr="00D212CC" w:rsidRDefault="00000000">
      <w:pPr>
        <w:rPr>
          <w:rFonts w:ascii="Calibri" w:eastAsia="Times New Roman" w:hAnsi="Calibri" w:cs="Calibri"/>
          <w:sz w:val="24"/>
          <w:szCs w:val="24"/>
        </w:rPr>
      </w:pPr>
      <w:r w:rsidRPr="00D212CC">
        <w:rPr>
          <w:rFonts w:ascii="Calibri" w:eastAsia="Times New Roman" w:hAnsi="Calibri" w:cs="Calibri"/>
          <w:b/>
          <w:sz w:val="24"/>
          <w:szCs w:val="24"/>
        </w:rPr>
        <w:lastRenderedPageBreak/>
        <w:t>Commitments</w:t>
      </w:r>
      <w:r w:rsidRPr="00D212CC">
        <w:rPr>
          <w:rFonts w:ascii="Calibri" w:eastAsia="Times New Roman" w:hAnsi="Calibri" w:cs="Calibri"/>
          <w:sz w:val="24"/>
          <w:szCs w:val="24"/>
        </w:rPr>
        <w:t>:</w:t>
      </w:r>
    </w:p>
    <w:p w14:paraId="00000044" w14:textId="77777777" w:rsidR="006D4E46" w:rsidRPr="00D212CC" w:rsidRDefault="006D4E46">
      <w:pPr>
        <w:rPr>
          <w:rFonts w:ascii="Calibri" w:eastAsia="Times New Roman" w:hAnsi="Calibri" w:cs="Calibri"/>
          <w:sz w:val="24"/>
          <w:szCs w:val="24"/>
        </w:rPr>
      </w:pPr>
    </w:p>
    <w:p w14:paraId="00000045" w14:textId="77777777" w:rsidR="006D4E46" w:rsidRPr="00D212CC" w:rsidRDefault="00000000" w:rsidP="00094B74">
      <w:pPr>
        <w:pStyle w:val="ListParagraph"/>
        <w:numPr>
          <w:ilvl w:val="0"/>
          <w:numId w:val="6"/>
        </w:numPr>
        <w:rPr>
          <w:rFonts w:ascii="Calibri" w:eastAsia="Times New Roman" w:hAnsi="Calibri" w:cs="Calibri"/>
          <w:sz w:val="24"/>
          <w:szCs w:val="24"/>
        </w:rPr>
      </w:pPr>
      <w:r w:rsidRPr="00D212CC">
        <w:rPr>
          <w:rFonts w:ascii="Calibri" w:eastAsia="Times New Roman" w:hAnsi="Calibri" w:cs="Calibri"/>
          <w:sz w:val="24"/>
          <w:szCs w:val="24"/>
        </w:rPr>
        <w:t>Commitment 1</w:t>
      </w:r>
    </w:p>
    <w:p w14:paraId="00000046" w14:textId="77777777" w:rsidR="006D4E46" w:rsidRPr="00D212CC" w:rsidRDefault="00000000" w:rsidP="00094B74">
      <w:pPr>
        <w:pStyle w:val="ListParagraph"/>
        <w:numPr>
          <w:ilvl w:val="1"/>
          <w:numId w:val="6"/>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47" w14:textId="77777777" w:rsidR="006D4E46" w:rsidRPr="00D212CC" w:rsidRDefault="00000000" w:rsidP="00094B74">
      <w:pPr>
        <w:pStyle w:val="ListParagraph"/>
        <w:numPr>
          <w:ilvl w:val="1"/>
          <w:numId w:val="6"/>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48" w14:textId="77777777" w:rsidR="006D4E46" w:rsidRPr="00D212CC" w:rsidRDefault="00000000" w:rsidP="00094B74">
      <w:pPr>
        <w:pStyle w:val="ListParagraph"/>
        <w:numPr>
          <w:ilvl w:val="1"/>
          <w:numId w:val="6"/>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49" w14:textId="77777777" w:rsidR="006D4E46" w:rsidRPr="00D212CC" w:rsidRDefault="00000000" w:rsidP="00094B74">
      <w:pPr>
        <w:pStyle w:val="ListParagraph"/>
        <w:numPr>
          <w:ilvl w:val="0"/>
          <w:numId w:val="6"/>
        </w:numPr>
        <w:rPr>
          <w:rFonts w:ascii="Calibri" w:eastAsia="Times New Roman" w:hAnsi="Calibri" w:cs="Calibri"/>
          <w:sz w:val="24"/>
          <w:szCs w:val="24"/>
        </w:rPr>
      </w:pPr>
      <w:r w:rsidRPr="00D212CC">
        <w:rPr>
          <w:rFonts w:ascii="Calibri" w:eastAsia="Times New Roman" w:hAnsi="Calibri" w:cs="Calibri"/>
          <w:sz w:val="24"/>
          <w:szCs w:val="24"/>
        </w:rPr>
        <w:t>Commitment 2</w:t>
      </w:r>
    </w:p>
    <w:p w14:paraId="0000004A" w14:textId="77777777" w:rsidR="006D4E46" w:rsidRPr="00D212CC" w:rsidRDefault="00000000" w:rsidP="00094B74">
      <w:pPr>
        <w:pStyle w:val="ListParagraph"/>
        <w:numPr>
          <w:ilvl w:val="1"/>
          <w:numId w:val="6"/>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4B" w14:textId="77777777" w:rsidR="006D4E46" w:rsidRPr="00D212CC" w:rsidRDefault="00000000" w:rsidP="00094B74">
      <w:pPr>
        <w:pStyle w:val="ListParagraph"/>
        <w:numPr>
          <w:ilvl w:val="1"/>
          <w:numId w:val="6"/>
        </w:numPr>
        <w:rPr>
          <w:rFonts w:ascii="Calibri" w:eastAsia="Times New Roman" w:hAnsi="Calibri" w:cs="Calibri"/>
          <w:sz w:val="24"/>
          <w:szCs w:val="24"/>
        </w:rPr>
      </w:pPr>
      <w:r w:rsidRPr="00D212CC">
        <w:rPr>
          <w:rFonts w:ascii="Calibri" w:eastAsia="Times New Roman" w:hAnsi="Calibri" w:cs="Calibri"/>
          <w:sz w:val="24"/>
          <w:szCs w:val="24"/>
        </w:rPr>
        <w:t>Sub-Commitment</w:t>
      </w:r>
    </w:p>
    <w:p w14:paraId="0000004C" w14:textId="77777777" w:rsidR="006D4E46" w:rsidRPr="00D212CC" w:rsidRDefault="00000000" w:rsidP="00094B74">
      <w:pPr>
        <w:pStyle w:val="ListParagraph"/>
        <w:numPr>
          <w:ilvl w:val="1"/>
          <w:numId w:val="6"/>
        </w:numPr>
        <w:rPr>
          <w:rFonts w:ascii="Calibri" w:eastAsia="Times New Roman" w:hAnsi="Calibri" w:cs="Calibri"/>
          <w:i/>
          <w:sz w:val="24"/>
          <w:szCs w:val="24"/>
        </w:rPr>
      </w:pPr>
      <w:r w:rsidRPr="00D212CC">
        <w:rPr>
          <w:rFonts w:ascii="Calibri" w:eastAsia="Times New Roman" w:hAnsi="Calibri" w:cs="Calibri"/>
          <w:sz w:val="24"/>
          <w:szCs w:val="24"/>
        </w:rPr>
        <w:t>Sub-Commitment</w:t>
      </w:r>
    </w:p>
    <w:p w14:paraId="0000004D" w14:textId="77777777" w:rsidR="006D4E46" w:rsidRPr="00D212CC" w:rsidRDefault="00000000">
      <w:pPr>
        <w:shd w:val="clear" w:color="auto" w:fill="FFFFFF"/>
        <w:spacing w:before="240" w:after="240"/>
        <w:rPr>
          <w:rFonts w:ascii="Calibri" w:eastAsia="Georgia" w:hAnsi="Calibri" w:cs="Calibri"/>
          <w:b/>
          <w:sz w:val="32"/>
          <w:szCs w:val="32"/>
        </w:rPr>
      </w:pPr>
      <w:r w:rsidRPr="00D212CC">
        <w:rPr>
          <w:rFonts w:ascii="Calibri" w:eastAsia="Georgia" w:hAnsi="Calibri" w:cs="Calibri"/>
          <w:b/>
          <w:sz w:val="32"/>
          <w:szCs w:val="32"/>
        </w:rPr>
        <w:t>V. Conclusion</w:t>
      </w:r>
    </w:p>
    <w:p w14:paraId="0000004E" w14:textId="77777777" w:rsidR="006D4E46" w:rsidRPr="00D212CC" w:rsidRDefault="00000000">
      <w:pPr>
        <w:spacing w:before="240" w:after="240"/>
        <w:rPr>
          <w:rFonts w:ascii="Calibri" w:eastAsia="Georgia" w:hAnsi="Calibri" w:cs="Calibri"/>
          <w:sz w:val="20"/>
          <w:szCs w:val="20"/>
        </w:rPr>
      </w:pPr>
      <w:r w:rsidRPr="00D212CC">
        <w:rPr>
          <w:rFonts w:ascii="Calibri" w:eastAsia="Georgia" w:hAnsi="Calibri" w:cs="Calibri"/>
          <w:color w:val="FF0000"/>
          <w:sz w:val="20"/>
          <w:szCs w:val="20"/>
        </w:rPr>
        <w:t xml:space="preserve">Time to tie it all together. Maybe use some Scripture. Or a guiding quote. Or point back to the vision from the beginning. </w:t>
      </w:r>
    </w:p>
    <w:p w14:paraId="0000004F" w14:textId="77777777" w:rsidR="006D4E46" w:rsidRPr="00D212CC" w:rsidRDefault="006D4E46">
      <w:pPr>
        <w:rPr>
          <w:rFonts w:ascii="Calibri" w:eastAsia="Georgia" w:hAnsi="Calibri" w:cs="Calibri"/>
        </w:rPr>
      </w:pPr>
    </w:p>
    <w:sectPr w:rsidR="006D4E46" w:rsidRPr="00D212C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8D1D" w14:textId="77777777" w:rsidR="00473351" w:rsidRDefault="00473351">
      <w:pPr>
        <w:spacing w:line="240" w:lineRule="auto"/>
      </w:pPr>
      <w:r>
        <w:separator/>
      </w:r>
    </w:p>
  </w:endnote>
  <w:endnote w:type="continuationSeparator" w:id="0">
    <w:p w14:paraId="5480ACE5" w14:textId="77777777" w:rsidR="00473351" w:rsidRDefault="00473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EA0B" w14:textId="77777777" w:rsidR="00473351" w:rsidRDefault="00473351">
      <w:pPr>
        <w:spacing w:line="240" w:lineRule="auto"/>
      </w:pPr>
      <w:r>
        <w:separator/>
      </w:r>
    </w:p>
  </w:footnote>
  <w:footnote w:type="continuationSeparator" w:id="0">
    <w:p w14:paraId="0ECAB0E6" w14:textId="77777777" w:rsidR="00473351" w:rsidRDefault="004733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32"/>
    <w:multiLevelType w:val="multilevel"/>
    <w:tmpl w:val="81D4102E"/>
    <w:lvl w:ilvl="0">
      <w:start w:val="1"/>
      <w:numFmt w:val="upperLetter"/>
      <w:lvlText w:val="%1."/>
      <w:lvlJc w:val="left"/>
      <w:pPr>
        <w:ind w:left="720" w:hanging="360"/>
      </w:pPr>
      <w:rPr>
        <w:u w:val="none"/>
      </w:rPr>
    </w:lvl>
    <w:lvl w:ilvl="1">
      <w:start w:val="1"/>
      <w:numFmt w:val="bullet"/>
      <w:lvlText w:val="○"/>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B628D"/>
    <w:multiLevelType w:val="hybridMultilevel"/>
    <w:tmpl w:val="30F80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30FFB"/>
    <w:multiLevelType w:val="hybridMultilevel"/>
    <w:tmpl w:val="6E924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55ADF"/>
    <w:multiLevelType w:val="hybridMultilevel"/>
    <w:tmpl w:val="AF3ACF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F1C1E"/>
    <w:multiLevelType w:val="hybridMultilevel"/>
    <w:tmpl w:val="BA9EF9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E1CAF"/>
    <w:multiLevelType w:val="hybridMultilevel"/>
    <w:tmpl w:val="320A1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517121">
    <w:abstractNumId w:val="0"/>
  </w:num>
  <w:num w:numId="2" w16cid:durableId="2136411566">
    <w:abstractNumId w:val="1"/>
  </w:num>
  <w:num w:numId="3" w16cid:durableId="2059475707">
    <w:abstractNumId w:val="5"/>
  </w:num>
  <w:num w:numId="4" w16cid:durableId="1141993730">
    <w:abstractNumId w:val="2"/>
  </w:num>
  <w:num w:numId="5" w16cid:durableId="1283850945">
    <w:abstractNumId w:val="4"/>
  </w:num>
  <w:num w:numId="6" w16cid:durableId="1755854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6"/>
    <w:rsid w:val="00094B74"/>
    <w:rsid w:val="00473351"/>
    <w:rsid w:val="006D4E46"/>
    <w:rsid w:val="0082613C"/>
    <w:rsid w:val="00D2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B5D5"/>
  <w15:docId w15:val="{273E1DA4-3AE5-C849-A419-86B65778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94B74"/>
    <w:pPr>
      <w:ind w:left="720"/>
      <w:contextualSpacing/>
    </w:pPr>
  </w:style>
  <w:style w:type="paragraph" w:styleId="Header">
    <w:name w:val="header"/>
    <w:basedOn w:val="Normal"/>
    <w:link w:val="HeaderChar"/>
    <w:uiPriority w:val="99"/>
    <w:unhideWhenUsed/>
    <w:rsid w:val="00D212CC"/>
    <w:pPr>
      <w:tabs>
        <w:tab w:val="center" w:pos="4680"/>
        <w:tab w:val="right" w:pos="9360"/>
      </w:tabs>
      <w:spacing w:line="240" w:lineRule="auto"/>
    </w:pPr>
  </w:style>
  <w:style w:type="character" w:customStyle="1" w:styleId="HeaderChar">
    <w:name w:val="Header Char"/>
    <w:basedOn w:val="DefaultParagraphFont"/>
    <w:link w:val="Header"/>
    <w:uiPriority w:val="99"/>
    <w:rsid w:val="00D212CC"/>
  </w:style>
  <w:style w:type="paragraph" w:styleId="Footer">
    <w:name w:val="footer"/>
    <w:basedOn w:val="Normal"/>
    <w:link w:val="FooterChar"/>
    <w:uiPriority w:val="99"/>
    <w:unhideWhenUsed/>
    <w:rsid w:val="00D212CC"/>
    <w:pPr>
      <w:tabs>
        <w:tab w:val="center" w:pos="4680"/>
        <w:tab w:val="right" w:pos="9360"/>
      </w:tabs>
      <w:spacing w:line="240" w:lineRule="auto"/>
    </w:pPr>
  </w:style>
  <w:style w:type="character" w:customStyle="1" w:styleId="FooterChar">
    <w:name w:val="Footer Char"/>
    <w:basedOn w:val="DefaultParagraphFont"/>
    <w:link w:val="Footer"/>
    <w:uiPriority w:val="99"/>
    <w:rsid w:val="00D2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Endter</cp:lastModifiedBy>
  <cp:revision>2</cp:revision>
  <dcterms:created xsi:type="dcterms:W3CDTF">2023-05-04T14:29:00Z</dcterms:created>
  <dcterms:modified xsi:type="dcterms:W3CDTF">2023-05-04T14:29:00Z</dcterms:modified>
</cp:coreProperties>
</file>